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08" w:rsidRDefault="00B91EBA" w:rsidP="00A62608">
      <w:pPr>
        <w:shd w:val="clear" w:color="auto" w:fill="FFFFFF"/>
        <w:spacing w:line="322" w:lineRule="exact"/>
        <w:ind w:right="28"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Комиссия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Совета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Федерации </w:t>
      </w:r>
    </w:p>
    <w:p w:rsidR="005774EA" w:rsidRDefault="00B91EBA" w:rsidP="00A62608">
      <w:pPr>
        <w:shd w:val="clear" w:color="auto" w:fill="FFFFFF"/>
        <w:spacing w:line="322" w:lineRule="exact"/>
        <w:ind w:right="28" w:firstLine="567"/>
        <w:jc w:val="center"/>
      </w:pPr>
      <w:r>
        <w:rPr>
          <w:rFonts w:cs="Times New Roman"/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вопросам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развития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институтов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гражданского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общества</w:t>
      </w:r>
    </w:p>
    <w:p w:rsidR="00A62608" w:rsidRDefault="00B91EBA" w:rsidP="00A62608">
      <w:pPr>
        <w:shd w:val="clear" w:color="auto" w:fill="FFFFFF"/>
        <w:spacing w:line="322" w:lineRule="exact"/>
        <w:ind w:right="28"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Комитет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Совета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Федерации </w:t>
      </w:r>
    </w:p>
    <w:p w:rsidR="005774EA" w:rsidRDefault="00B91EBA" w:rsidP="00A62608">
      <w:pPr>
        <w:shd w:val="clear" w:color="auto" w:fill="FFFFFF"/>
        <w:spacing w:line="322" w:lineRule="exact"/>
        <w:ind w:right="28" w:firstLine="567"/>
        <w:jc w:val="center"/>
      </w:pPr>
      <w:r>
        <w:rPr>
          <w:rFonts w:cs="Times New Roman"/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вопросам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местного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самоуправления</w:t>
      </w:r>
    </w:p>
    <w:p w:rsidR="005774EA" w:rsidRDefault="00B91EBA">
      <w:pPr>
        <w:shd w:val="clear" w:color="auto" w:fill="FFFFFF"/>
        <w:spacing w:before="322" w:line="350" w:lineRule="exact"/>
        <w:ind w:right="96"/>
        <w:jc w:val="center"/>
      </w:pPr>
      <w:r>
        <w:rPr>
          <w:rFonts w:cs="Times New Roman"/>
          <w:b/>
          <w:bCs/>
          <w:sz w:val="28"/>
          <w:szCs w:val="28"/>
        </w:rPr>
        <w:t>РЕКОМЕНДАЦИИ</w:t>
      </w:r>
    </w:p>
    <w:p w:rsidR="005774EA" w:rsidRDefault="00B91EBA">
      <w:pPr>
        <w:shd w:val="clear" w:color="auto" w:fill="FFFFFF"/>
        <w:spacing w:line="350" w:lineRule="exact"/>
        <w:ind w:right="82"/>
        <w:jc w:val="center"/>
      </w:pPr>
      <w:r>
        <w:rPr>
          <w:b/>
          <w:bCs/>
          <w:spacing w:val="-4"/>
          <w:sz w:val="28"/>
          <w:szCs w:val="28"/>
        </w:rPr>
        <w:t>"</w:t>
      </w:r>
      <w:r>
        <w:rPr>
          <w:rFonts w:cs="Times New Roman"/>
          <w:b/>
          <w:bCs/>
          <w:spacing w:val="-4"/>
          <w:sz w:val="28"/>
          <w:szCs w:val="28"/>
        </w:rPr>
        <w:t>круглого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spacing w:val="-4"/>
          <w:sz w:val="28"/>
          <w:szCs w:val="28"/>
        </w:rPr>
        <w:t>стола</w:t>
      </w:r>
      <w:r>
        <w:rPr>
          <w:b/>
          <w:bCs/>
          <w:spacing w:val="-4"/>
          <w:sz w:val="28"/>
          <w:szCs w:val="28"/>
        </w:rPr>
        <w:t>"</w:t>
      </w:r>
    </w:p>
    <w:p w:rsidR="005774EA" w:rsidRDefault="00B91EBA">
      <w:pPr>
        <w:shd w:val="clear" w:color="auto" w:fill="FFFFFF"/>
        <w:spacing w:line="350" w:lineRule="exact"/>
        <w:ind w:right="43"/>
        <w:jc w:val="center"/>
      </w:pPr>
      <w:r>
        <w:rPr>
          <w:rFonts w:cs="Times New Roman"/>
          <w:b/>
          <w:bCs/>
          <w:spacing w:val="-5"/>
          <w:sz w:val="28"/>
          <w:szCs w:val="28"/>
        </w:rPr>
        <w:t>на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spacing w:val="-5"/>
          <w:sz w:val="28"/>
          <w:szCs w:val="28"/>
        </w:rPr>
        <w:t>тему</w:t>
      </w:r>
    </w:p>
    <w:p w:rsidR="005774EA" w:rsidRDefault="00B91EBA">
      <w:pPr>
        <w:shd w:val="clear" w:color="auto" w:fill="FFFFFF"/>
        <w:spacing w:line="350" w:lineRule="exact"/>
        <w:ind w:right="72"/>
        <w:jc w:val="center"/>
      </w:pPr>
      <w:r>
        <w:rPr>
          <w:b/>
          <w:bCs/>
          <w:spacing w:val="-1"/>
          <w:sz w:val="28"/>
          <w:szCs w:val="28"/>
        </w:rPr>
        <w:t>"</w:t>
      </w:r>
      <w:r>
        <w:rPr>
          <w:rFonts w:cs="Times New Roman"/>
          <w:b/>
          <w:bCs/>
          <w:spacing w:val="-1"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взаимодействии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институтов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гражданского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общества</w:t>
      </w:r>
    </w:p>
    <w:p w:rsidR="005774EA" w:rsidRDefault="00B91EBA">
      <w:pPr>
        <w:shd w:val="clear" w:color="auto" w:fill="FFFFFF"/>
        <w:spacing w:line="350" w:lineRule="exact"/>
        <w:ind w:right="77"/>
        <w:jc w:val="center"/>
      </w:pPr>
      <w:r>
        <w:rPr>
          <w:rFonts w:cs="Times New Roman"/>
          <w:b/>
          <w:bCs/>
          <w:spacing w:val="-1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Общероссийского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конгресса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муниципальных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образований</w:t>
      </w:r>
      <w:r>
        <w:rPr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cs="Times New Roman"/>
          <w:b/>
          <w:bCs/>
          <w:spacing w:val="-1"/>
          <w:sz w:val="28"/>
          <w:szCs w:val="28"/>
        </w:rPr>
        <w:t>по</w:t>
      </w:r>
      <w:proofErr w:type="gramEnd"/>
    </w:p>
    <w:p w:rsidR="005774EA" w:rsidRDefault="00B91EBA">
      <w:pPr>
        <w:shd w:val="clear" w:color="auto" w:fill="FFFFFF"/>
        <w:spacing w:line="350" w:lineRule="exact"/>
        <w:ind w:right="82"/>
        <w:jc w:val="center"/>
      </w:pPr>
      <w:r>
        <w:rPr>
          <w:rFonts w:cs="Times New Roman"/>
          <w:b/>
          <w:bCs/>
          <w:spacing w:val="-1"/>
          <w:sz w:val="28"/>
          <w:szCs w:val="28"/>
        </w:rPr>
        <w:t>становлению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советов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муниципальных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образований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субъектах</w:t>
      </w:r>
    </w:p>
    <w:p w:rsidR="005774EA" w:rsidRDefault="00B91EBA">
      <w:pPr>
        <w:shd w:val="clear" w:color="auto" w:fill="FFFFFF"/>
        <w:spacing w:line="350" w:lineRule="exact"/>
        <w:ind w:right="43"/>
        <w:jc w:val="center"/>
      </w:pPr>
      <w:r>
        <w:rPr>
          <w:rFonts w:cs="Times New Roman"/>
          <w:b/>
          <w:bCs/>
          <w:spacing w:val="-3"/>
          <w:sz w:val="28"/>
          <w:szCs w:val="28"/>
        </w:rPr>
        <w:t>Российской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spacing w:val="-3"/>
          <w:sz w:val="28"/>
          <w:szCs w:val="28"/>
        </w:rPr>
        <w:t>Федерации</w:t>
      </w:r>
      <w:r>
        <w:rPr>
          <w:b/>
          <w:bCs/>
          <w:spacing w:val="-3"/>
          <w:sz w:val="28"/>
          <w:szCs w:val="28"/>
        </w:rPr>
        <w:t>"</w:t>
      </w:r>
    </w:p>
    <w:p w:rsidR="005774EA" w:rsidRDefault="00B91EBA">
      <w:pPr>
        <w:shd w:val="clear" w:color="auto" w:fill="FFFFFF"/>
        <w:spacing w:before="374"/>
        <w:ind w:left="6926"/>
      </w:pPr>
      <w:r>
        <w:rPr>
          <w:spacing w:val="-2"/>
          <w:sz w:val="28"/>
          <w:szCs w:val="28"/>
        </w:rPr>
        <w:t xml:space="preserve">27 </w:t>
      </w:r>
      <w:r>
        <w:rPr>
          <w:rFonts w:cs="Times New Roman"/>
          <w:spacing w:val="-2"/>
          <w:sz w:val="28"/>
          <w:szCs w:val="28"/>
        </w:rPr>
        <w:t>ноября</w:t>
      </w:r>
      <w:r>
        <w:rPr>
          <w:spacing w:val="-2"/>
          <w:sz w:val="28"/>
          <w:szCs w:val="28"/>
        </w:rPr>
        <w:t xml:space="preserve"> 2009 </w:t>
      </w:r>
      <w:r>
        <w:rPr>
          <w:rFonts w:cs="Times New Roman"/>
          <w:spacing w:val="-2"/>
          <w:sz w:val="28"/>
          <w:szCs w:val="28"/>
        </w:rPr>
        <w:t>года</w:t>
      </w:r>
    </w:p>
    <w:p w:rsidR="005774EA" w:rsidRDefault="00B91EBA">
      <w:pPr>
        <w:shd w:val="clear" w:color="auto" w:fill="FFFFFF"/>
        <w:spacing w:before="384" w:line="317" w:lineRule="exact"/>
        <w:ind w:right="58" w:firstLine="715"/>
        <w:jc w:val="both"/>
      </w:pPr>
      <w:r>
        <w:rPr>
          <w:rFonts w:cs="Times New Roman"/>
          <w:sz w:val="28"/>
          <w:szCs w:val="28"/>
        </w:rPr>
        <w:t>Обсудив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институтов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гражданского </w:t>
      </w:r>
      <w:r>
        <w:rPr>
          <w:rFonts w:cs="Times New Roman"/>
          <w:spacing w:val="-2"/>
          <w:sz w:val="28"/>
          <w:szCs w:val="28"/>
        </w:rPr>
        <w:t>общества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Общероссийского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конгресса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муниципальных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образований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>становлению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субъектах 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участники</w:t>
      </w:r>
      <w:r>
        <w:rPr>
          <w:sz w:val="28"/>
          <w:szCs w:val="28"/>
        </w:rPr>
        <w:t xml:space="preserve"> "</w:t>
      </w:r>
      <w:r>
        <w:rPr>
          <w:rFonts w:cs="Times New Roman"/>
          <w:sz w:val="28"/>
          <w:szCs w:val="28"/>
        </w:rPr>
        <w:t>круглого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стола</w:t>
      </w:r>
      <w:r>
        <w:rPr>
          <w:sz w:val="28"/>
          <w:szCs w:val="28"/>
        </w:rPr>
        <w:t xml:space="preserve">" </w:t>
      </w:r>
      <w:r>
        <w:rPr>
          <w:rFonts w:cs="Times New Roman"/>
          <w:sz w:val="28"/>
          <w:szCs w:val="28"/>
        </w:rPr>
        <w:t>отмечают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большинстве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институтов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spacing w:val="-1"/>
          <w:sz w:val="28"/>
          <w:szCs w:val="28"/>
        </w:rPr>
        <w:t>органов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местной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власти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стало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повседневной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реальной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практикой</w:t>
      </w:r>
      <w:r>
        <w:rPr>
          <w:spacing w:val="-1"/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15" w:line="322" w:lineRule="exact"/>
        <w:ind w:left="19" w:right="43" w:firstLine="710"/>
        <w:jc w:val="both"/>
      </w:pPr>
      <w:r>
        <w:rPr>
          <w:rFonts w:cs="Times New Roman"/>
          <w:sz w:val="28"/>
          <w:szCs w:val="28"/>
        </w:rPr>
        <w:t>Сформированы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работают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общественные координационные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советы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чья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направлена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повышение гражданской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решении важнейших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Органы местного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способствуют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созданию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 формирования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успешной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территориального общественного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tabs>
          <w:tab w:val="left" w:pos="1723"/>
          <w:tab w:val="left" w:pos="4378"/>
          <w:tab w:val="left" w:pos="7478"/>
        </w:tabs>
        <w:spacing w:before="120" w:line="322" w:lineRule="exact"/>
        <w:ind w:left="34" w:right="29" w:firstLine="715"/>
        <w:jc w:val="both"/>
      </w:pP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ряде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созданы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центры</w:t>
      </w:r>
      <w:r>
        <w:rPr>
          <w:rFonts w:cs="Times New Roman"/>
          <w:sz w:val="28"/>
          <w:szCs w:val="28"/>
        </w:rPr>
        <w:br/>
        <w:t>правовой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инициатив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Развиваются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другие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pacing w:val="-7"/>
          <w:sz w:val="28"/>
          <w:szCs w:val="28"/>
        </w:rPr>
        <w:t>формы</w:t>
      </w:r>
      <w:r>
        <w:rPr>
          <w:sz w:val="28"/>
          <w:szCs w:val="28"/>
        </w:rPr>
        <w:tab/>
      </w:r>
      <w:r>
        <w:rPr>
          <w:rFonts w:cs="Times New Roman"/>
          <w:spacing w:val="-4"/>
          <w:sz w:val="28"/>
          <w:szCs w:val="28"/>
        </w:rPr>
        <w:t>общественной</w:t>
      </w:r>
      <w:r>
        <w:rPr>
          <w:sz w:val="28"/>
          <w:szCs w:val="28"/>
        </w:rPr>
        <w:tab/>
      </w:r>
      <w:r>
        <w:rPr>
          <w:rFonts w:cs="Times New Roman"/>
          <w:spacing w:val="-5"/>
          <w:sz w:val="28"/>
          <w:szCs w:val="28"/>
        </w:rPr>
        <w:t>самоорганизации</w:t>
      </w:r>
      <w:r>
        <w:rPr>
          <w:spacing w:val="-5"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rFonts w:cs="Times New Roman"/>
          <w:spacing w:val="-6"/>
          <w:sz w:val="28"/>
          <w:szCs w:val="28"/>
        </w:rPr>
        <w:t>способствующей</w:t>
      </w:r>
    </w:p>
    <w:p w:rsidR="005774EA" w:rsidRDefault="00B91EBA">
      <w:pPr>
        <w:shd w:val="clear" w:color="auto" w:fill="FFFFFF"/>
        <w:ind w:left="38"/>
      </w:pPr>
      <w:r>
        <w:rPr>
          <w:rFonts w:cs="Times New Roman"/>
          <w:spacing w:val="-1"/>
          <w:sz w:val="28"/>
          <w:szCs w:val="28"/>
        </w:rPr>
        <w:t>конструктивному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диалогу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между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властью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населением</w:t>
      </w:r>
      <w:r>
        <w:rPr>
          <w:spacing w:val="-1"/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20" w:line="322" w:lineRule="exact"/>
        <w:ind w:left="34" w:right="10" w:firstLine="739"/>
        <w:jc w:val="both"/>
      </w:pPr>
      <w:r>
        <w:rPr>
          <w:rFonts w:cs="Times New Roman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некоммерческие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имеющие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специальный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статус</w:t>
      </w:r>
      <w:r>
        <w:rPr>
          <w:sz w:val="28"/>
          <w:szCs w:val="28"/>
        </w:rPr>
        <w:t xml:space="preserve">, </w:t>
      </w:r>
      <w:r>
        <w:rPr>
          <w:rFonts w:cs="Times New Roman"/>
          <w:spacing w:val="-2"/>
          <w:sz w:val="28"/>
          <w:szCs w:val="28"/>
        </w:rPr>
        <w:t>установленный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Федеральным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законом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6 </w:t>
      </w:r>
      <w:r>
        <w:rPr>
          <w:rFonts w:cs="Times New Roman"/>
          <w:spacing w:val="-2"/>
          <w:sz w:val="28"/>
          <w:szCs w:val="28"/>
        </w:rPr>
        <w:t>октября</w:t>
      </w:r>
      <w:r>
        <w:rPr>
          <w:spacing w:val="-2"/>
          <w:sz w:val="28"/>
          <w:szCs w:val="28"/>
        </w:rPr>
        <w:t xml:space="preserve"> 2003 </w:t>
      </w:r>
      <w:r>
        <w:rPr>
          <w:rFonts w:cs="Times New Roman"/>
          <w:spacing w:val="-2"/>
          <w:sz w:val="28"/>
          <w:szCs w:val="28"/>
        </w:rPr>
        <w:t>года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131-</w:t>
      </w:r>
      <w:r>
        <w:rPr>
          <w:rFonts w:cs="Times New Roman"/>
          <w:spacing w:val="-2"/>
          <w:sz w:val="28"/>
          <w:szCs w:val="28"/>
        </w:rPr>
        <w:t xml:space="preserve">ФЗ </w:t>
      </w:r>
      <w:r>
        <w:rPr>
          <w:sz w:val="28"/>
          <w:szCs w:val="28"/>
        </w:rPr>
        <w:t>"</w:t>
      </w:r>
      <w:r>
        <w:rPr>
          <w:rFonts w:cs="Times New Roman"/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pacing w:val="-2"/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Федерации</w:t>
      </w:r>
      <w:r>
        <w:rPr>
          <w:spacing w:val="-2"/>
          <w:sz w:val="28"/>
          <w:szCs w:val="28"/>
        </w:rPr>
        <w:t xml:space="preserve">", </w:t>
      </w:r>
      <w:r>
        <w:rPr>
          <w:rFonts w:cs="Times New Roman"/>
          <w:spacing w:val="-2"/>
          <w:sz w:val="28"/>
          <w:szCs w:val="28"/>
        </w:rPr>
        <w:t>советы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муниципальных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образований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 xml:space="preserve">субъектов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>:</w:t>
      </w:r>
    </w:p>
    <w:p w:rsidR="005774EA" w:rsidRDefault="00B91EBA">
      <w:pPr>
        <w:shd w:val="clear" w:color="auto" w:fill="FFFFFF"/>
        <w:tabs>
          <w:tab w:val="left" w:pos="1066"/>
        </w:tabs>
        <w:spacing w:before="120" w:line="322" w:lineRule="exact"/>
        <w:ind w:left="48" w:right="19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выступают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инициативами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различным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вопросам</w:t>
      </w:r>
      <w:r>
        <w:rPr>
          <w:rFonts w:cs="Times New Roman"/>
          <w:sz w:val="28"/>
          <w:szCs w:val="28"/>
        </w:rPr>
        <w:br/>
        <w:t>общественной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жизни</w:t>
      </w:r>
      <w:r>
        <w:rPr>
          <w:sz w:val="28"/>
          <w:szCs w:val="28"/>
        </w:rPr>
        <w:t>;</w:t>
      </w:r>
    </w:p>
    <w:p w:rsidR="005774EA" w:rsidRDefault="00B91EBA">
      <w:pPr>
        <w:shd w:val="clear" w:color="auto" w:fill="FFFFFF"/>
        <w:tabs>
          <w:tab w:val="left" w:pos="946"/>
        </w:tabs>
        <w:spacing w:before="115" w:line="322" w:lineRule="exact"/>
        <w:ind w:left="53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участвуют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выработке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местного</w:t>
      </w:r>
      <w:r>
        <w:rPr>
          <w:rFonts w:cs="Times New Roman"/>
          <w:sz w:val="28"/>
          <w:szCs w:val="28"/>
        </w:rPr>
        <w:br/>
        <w:t>самоуправления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молодежных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ветеранских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женских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детских</w:t>
      </w:r>
    </w:p>
    <w:p w:rsidR="005774EA" w:rsidRDefault="005774EA">
      <w:pPr>
        <w:shd w:val="clear" w:color="auto" w:fill="FFFFFF"/>
        <w:tabs>
          <w:tab w:val="left" w:pos="946"/>
        </w:tabs>
        <w:spacing w:before="115" w:line="322" w:lineRule="exact"/>
        <w:ind w:left="53" w:firstLine="720"/>
        <w:jc w:val="both"/>
        <w:sectPr w:rsidR="005774EA">
          <w:type w:val="continuous"/>
          <w:pgSz w:w="11909" w:h="16834"/>
          <w:pgMar w:top="1186" w:right="876" w:bottom="360" w:left="1366" w:header="720" w:footer="720" w:gutter="0"/>
          <w:cols w:space="60"/>
          <w:noEndnote/>
        </w:sectPr>
      </w:pPr>
    </w:p>
    <w:p w:rsidR="005774EA" w:rsidRDefault="00B91EBA">
      <w:pPr>
        <w:shd w:val="clear" w:color="auto" w:fill="FFFFFF"/>
        <w:ind w:right="77"/>
        <w:jc w:val="center"/>
      </w:pPr>
      <w:r>
        <w:rPr>
          <w:sz w:val="28"/>
          <w:szCs w:val="28"/>
        </w:rPr>
        <w:lastRenderedPageBreak/>
        <w:t>2</w:t>
      </w:r>
    </w:p>
    <w:p w:rsidR="005774EA" w:rsidRDefault="00B91EBA">
      <w:pPr>
        <w:shd w:val="clear" w:color="auto" w:fill="FFFFFF"/>
        <w:spacing w:before="101" w:line="322" w:lineRule="exact"/>
        <w:ind w:left="10" w:right="110"/>
        <w:jc w:val="both"/>
      </w:pPr>
      <w:r>
        <w:rPr>
          <w:rFonts w:cs="Times New Roman"/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других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некоммерческих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организаций</w:t>
      </w:r>
      <w:r>
        <w:rPr>
          <w:spacing w:val="-1"/>
          <w:sz w:val="28"/>
          <w:szCs w:val="28"/>
        </w:rPr>
        <w:t xml:space="preserve">, </w:t>
      </w:r>
      <w:r>
        <w:rPr>
          <w:rFonts w:cs="Times New Roman"/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числе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ассоциаций</w:t>
      </w:r>
      <w:r>
        <w:rPr>
          <w:spacing w:val="-1"/>
          <w:sz w:val="28"/>
          <w:szCs w:val="28"/>
        </w:rPr>
        <w:t xml:space="preserve">, </w:t>
      </w:r>
      <w:r>
        <w:rPr>
          <w:rFonts w:cs="Times New Roman"/>
          <w:spacing w:val="-1"/>
          <w:sz w:val="28"/>
          <w:szCs w:val="28"/>
        </w:rPr>
        <w:t>клубов</w:t>
      </w:r>
      <w:r>
        <w:rPr>
          <w:spacing w:val="-1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центров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секций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др</w:t>
      </w:r>
      <w:r>
        <w:rPr>
          <w:sz w:val="28"/>
          <w:szCs w:val="28"/>
        </w:rPr>
        <w:t>.;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110" w:line="326" w:lineRule="exact"/>
        <w:ind w:right="96" w:firstLine="73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поддерживают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контакты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связи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вступают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общероссийские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союзы</w:t>
      </w:r>
      <w:r>
        <w:rPr>
          <w:sz w:val="28"/>
          <w:szCs w:val="28"/>
        </w:rPr>
        <w:t>;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115" w:line="317" w:lineRule="exact"/>
        <w:ind w:right="106" w:firstLine="73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изучают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общественное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мнение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проводят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собрания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митинги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фестивали</w:t>
      </w:r>
      <w:r>
        <w:rPr>
          <w:sz w:val="28"/>
          <w:szCs w:val="28"/>
        </w:rPr>
        <w:t>;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917"/>
          <w:tab w:val="left" w:pos="2573"/>
          <w:tab w:val="left" w:pos="3442"/>
          <w:tab w:val="left" w:pos="7358"/>
        </w:tabs>
        <w:spacing w:before="110" w:line="322" w:lineRule="exact"/>
        <w:ind w:right="77" w:firstLine="73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учреждают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информации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осуществляют </w:t>
      </w:r>
      <w:r>
        <w:rPr>
          <w:rFonts w:cs="Times New Roman"/>
          <w:spacing w:val="-4"/>
          <w:sz w:val="28"/>
          <w:szCs w:val="28"/>
        </w:rPr>
        <w:t>издательскую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rFonts w:cs="Times New Roman"/>
          <w:spacing w:val="-2"/>
          <w:sz w:val="28"/>
          <w:szCs w:val="28"/>
        </w:rPr>
        <w:t>телерадиовещательную</w:t>
      </w:r>
      <w:r>
        <w:rPr>
          <w:sz w:val="28"/>
          <w:szCs w:val="28"/>
        </w:rPr>
        <w:tab/>
      </w:r>
      <w:r>
        <w:rPr>
          <w:rFonts w:cs="Times New Roman"/>
          <w:spacing w:val="-4"/>
          <w:sz w:val="28"/>
          <w:szCs w:val="28"/>
        </w:rPr>
        <w:t xml:space="preserve">информационную </w:t>
      </w:r>
      <w:r>
        <w:rPr>
          <w:rFonts w:cs="Times New Roman"/>
          <w:sz w:val="28"/>
          <w:szCs w:val="28"/>
        </w:rPr>
        <w:t>деятельность</w:t>
      </w:r>
      <w:r>
        <w:rPr>
          <w:sz w:val="28"/>
          <w:szCs w:val="28"/>
        </w:rPr>
        <w:t>;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115"/>
        <w:ind w:left="739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занимаются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благотворительной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деятельностью</w:t>
      </w:r>
      <w:r>
        <w:rPr>
          <w:sz w:val="28"/>
          <w:szCs w:val="28"/>
        </w:rPr>
        <w:t>;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110" w:line="322" w:lineRule="exact"/>
        <w:ind w:right="72" w:firstLine="73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представляют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защищают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органах государственной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20" w:line="322" w:lineRule="exact"/>
        <w:ind w:left="19" w:right="58" w:firstLine="739"/>
        <w:jc w:val="both"/>
      </w:pPr>
      <w:r>
        <w:rPr>
          <w:rFonts w:cs="Times New Roman"/>
          <w:sz w:val="28"/>
          <w:szCs w:val="28"/>
        </w:rPr>
        <w:t>Особого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заслуживает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массовая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форма самоорганизации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населения</w:t>
      </w:r>
      <w:r>
        <w:rPr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территориальное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общественное самоуправление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приближена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каждому гражданину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направлением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 </w:t>
      </w:r>
      <w:r>
        <w:rPr>
          <w:rFonts w:cs="Times New Roman"/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повышение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качества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жизни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граждан</w:t>
      </w:r>
      <w:r>
        <w:rPr>
          <w:spacing w:val="-1"/>
          <w:sz w:val="28"/>
          <w:szCs w:val="28"/>
        </w:rPr>
        <w:t xml:space="preserve">, </w:t>
      </w:r>
      <w:r>
        <w:rPr>
          <w:rFonts w:cs="Times New Roman"/>
          <w:spacing w:val="-1"/>
          <w:sz w:val="28"/>
          <w:szCs w:val="28"/>
        </w:rPr>
        <w:t>построение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 xml:space="preserve">гражданского </w:t>
      </w:r>
      <w:r>
        <w:rPr>
          <w:rFonts w:cs="Times New Roman"/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важное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 свою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собственных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инициатив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местных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вопросов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15" w:line="322" w:lineRule="exact"/>
        <w:ind w:left="34" w:right="53" w:firstLine="811"/>
        <w:jc w:val="both"/>
      </w:pPr>
      <w:r>
        <w:rPr>
          <w:rFonts w:cs="Times New Roman"/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них</w:t>
      </w:r>
      <w:r>
        <w:rPr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территорий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культурно</w:t>
      </w:r>
      <w:r>
        <w:rPr>
          <w:sz w:val="28"/>
          <w:szCs w:val="28"/>
        </w:rPr>
        <w:t>-</w:t>
      </w:r>
      <w:r>
        <w:rPr>
          <w:rFonts w:cs="Times New Roman"/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спортивно</w:t>
      </w:r>
      <w:r>
        <w:rPr>
          <w:sz w:val="28"/>
          <w:szCs w:val="28"/>
        </w:rPr>
        <w:t>-</w:t>
      </w:r>
      <w:r>
        <w:rPr>
          <w:rFonts w:cs="Times New Roman"/>
          <w:sz w:val="28"/>
          <w:szCs w:val="28"/>
        </w:rPr>
        <w:t>оздоровительной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работы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милосердия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благотворительности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tabs>
          <w:tab w:val="left" w:pos="3072"/>
        </w:tabs>
        <w:spacing w:before="110" w:line="322" w:lineRule="exact"/>
        <w:ind w:left="38" w:right="48" w:firstLine="734"/>
        <w:jc w:val="both"/>
      </w:pPr>
      <w:r>
        <w:rPr>
          <w:rFonts w:cs="Times New Roman"/>
          <w:sz w:val="28"/>
          <w:szCs w:val="28"/>
        </w:rPr>
        <w:t>Важной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вехой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советов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>
        <w:rPr>
          <w:rFonts w:cs="Times New Roman"/>
          <w:spacing w:val="-1"/>
          <w:sz w:val="28"/>
          <w:szCs w:val="28"/>
        </w:rPr>
        <w:t>сформированных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субъектах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,    </w:t>
      </w:r>
      <w:r>
        <w:rPr>
          <w:rFonts w:cs="Times New Roman"/>
          <w:sz w:val="28"/>
          <w:szCs w:val="28"/>
        </w:rPr>
        <w:t>стало</w:t>
      </w:r>
    </w:p>
    <w:p w:rsidR="005774EA" w:rsidRDefault="00B91EBA">
      <w:pPr>
        <w:shd w:val="clear" w:color="auto" w:fill="FFFFFF"/>
        <w:spacing w:line="322" w:lineRule="exact"/>
        <w:ind w:left="43" w:right="43"/>
        <w:jc w:val="both"/>
      </w:pPr>
      <w:r>
        <w:rPr>
          <w:rFonts w:cs="Times New Roman"/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июле</w:t>
      </w:r>
      <w:r>
        <w:rPr>
          <w:sz w:val="28"/>
          <w:szCs w:val="28"/>
        </w:rPr>
        <w:t xml:space="preserve"> 2006 </w:t>
      </w:r>
      <w:r>
        <w:rPr>
          <w:rFonts w:cs="Times New Roman"/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Общероссийского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конгресса </w:t>
      </w:r>
      <w:r>
        <w:rPr>
          <w:rFonts w:cs="Times New Roman"/>
          <w:spacing w:val="-2"/>
          <w:sz w:val="28"/>
          <w:szCs w:val="28"/>
        </w:rPr>
        <w:t>муниципальных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образований</w:t>
      </w:r>
      <w:r>
        <w:rPr>
          <w:spacing w:val="-2"/>
          <w:sz w:val="28"/>
          <w:szCs w:val="28"/>
        </w:rPr>
        <w:t xml:space="preserve">. </w:t>
      </w:r>
      <w:r>
        <w:rPr>
          <w:rFonts w:cs="Times New Roman"/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настоящее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время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состав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входит</w:t>
      </w:r>
      <w:r>
        <w:rPr>
          <w:spacing w:val="-2"/>
          <w:sz w:val="28"/>
          <w:szCs w:val="28"/>
        </w:rPr>
        <w:t xml:space="preserve"> 81 </w:t>
      </w:r>
      <w:r>
        <w:rPr>
          <w:rFonts w:cs="Times New Roman"/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объединяющие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России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20" w:line="322" w:lineRule="exact"/>
        <w:ind w:left="48" w:right="14" w:firstLine="730"/>
        <w:jc w:val="both"/>
      </w:pPr>
      <w:proofErr w:type="gramStart"/>
      <w:r>
        <w:rPr>
          <w:rFonts w:cs="Times New Roman"/>
          <w:sz w:val="28"/>
          <w:szCs w:val="28"/>
        </w:rPr>
        <w:t>Заслуживает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консультативно</w:t>
      </w:r>
      <w:r>
        <w:rPr>
          <w:sz w:val="28"/>
          <w:szCs w:val="28"/>
        </w:rPr>
        <w:t>-</w:t>
      </w:r>
      <w:r>
        <w:rPr>
          <w:rFonts w:cs="Times New Roman"/>
          <w:sz w:val="28"/>
          <w:szCs w:val="28"/>
        </w:rPr>
        <w:t>методическая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организационная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работа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направленная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деятельности </w:t>
      </w:r>
      <w:r>
        <w:rPr>
          <w:rFonts w:cs="Times New Roman"/>
          <w:spacing w:val="-1"/>
          <w:sz w:val="28"/>
          <w:szCs w:val="28"/>
        </w:rPr>
        <w:t>советов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муниципальных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образований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субъектов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государственными органами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подготовленный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Конгрессом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регионов модельный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</w:t>
      </w:r>
      <w:r>
        <w:rPr>
          <w:sz w:val="28"/>
          <w:szCs w:val="28"/>
        </w:rPr>
        <w:t xml:space="preserve"> "</w:t>
      </w:r>
      <w:r>
        <w:rPr>
          <w:rFonts w:cs="Times New Roman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власти </w:t>
      </w:r>
      <w:r>
        <w:rPr>
          <w:rFonts w:cs="Times New Roman"/>
          <w:spacing w:val="-1"/>
          <w:sz w:val="28"/>
          <w:szCs w:val="28"/>
        </w:rPr>
        <w:t>субъекта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советом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муниципальных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 xml:space="preserve">образований </w:t>
      </w:r>
      <w:r>
        <w:rPr>
          <w:rFonts w:cs="Times New Roman"/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>".</w:t>
      </w:r>
      <w:proofErr w:type="gramEnd"/>
    </w:p>
    <w:p w:rsidR="005774EA" w:rsidRDefault="00B91EBA">
      <w:pPr>
        <w:shd w:val="clear" w:color="auto" w:fill="FFFFFF"/>
        <w:spacing w:before="120" w:line="322" w:lineRule="exact"/>
        <w:ind w:left="62" w:firstLine="730"/>
        <w:jc w:val="both"/>
      </w:pPr>
      <w:r>
        <w:rPr>
          <w:rFonts w:cs="Times New Roman"/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тем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взаимоотношения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институтов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гражданского </w:t>
      </w:r>
      <w:r>
        <w:rPr>
          <w:rFonts w:cs="Times New Roman"/>
          <w:spacing w:val="-1"/>
          <w:sz w:val="28"/>
          <w:szCs w:val="28"/>
        </w:rPr>
        <w:t>общества</w:t>
      </w:r>
      <w:r>
        <w:rPr>
          <w:spacing w:val="-1"/>
          <w:sz w:val="28"/>
          <w:szCs w:val="28"/>
        </w:rPr>
        <w:t xml:space="preserve">    </w:t>
      </w:r>
      <w:r>
        <w:rPr>
          <w:rFonts w:cs="Times New Roman"/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       </w:t>
      </w:r>
      <w:r>
        <w:rPr>
          <w:rFonts w:cs="Times New Roman"/>
          <w:spacing w:val="-1"/>
          <w:sz w:val="28"/>
          <w:szCs w:val="28"/>
        </w:rPr>
        <w:t>советами</w:t>
      </w:r>
      <w:r>
        <w:rPr>
          <w:spacing w:val="-1"/>
          <w:sz w:val="28"/>
          <w:szCs w:val="28"/>
        </w:rPr>
        <w:t xml:space="preserve">    </w:t>
      </w:r>
      <w:r>
        <w:rPr>
          <w:rFonts w:cs="Times New Roman"/>
          <w:spacing w:val="-1"/>
          <w:sz w:val="28"/>
          <w:szCs w:val="28"/>
        </w:rPr>
        <w:t>муниципальных</w:t>
      </w:r>
      <w:r>
        <w:rPr>
          <w:spacing w:val="-1"/>
          <w:sz w:val="28"/>
          <w:szCs w:val="28"/>
        </w:rPr>
        <w:t xml:space="preserve">    </w:t>
      </w:r>
      <w:r>
        <w:rPr>
          <w:rFonts w:cs="Times New Roman"/>
          <w:spacing w:val="-1"/>
          <w:sz w:val="28"/>
          <w:szCs w:val="28"/>
        </w:rPr>
        <w:t>образований</w:t>
      </w:r>
      <w:r>
        <w:rPr>
          <w:spacing w:val="-1"/>
          <w:sz w:val="28"/>
          <w:szCs w:val="28"/>
        </w:rPr>
        <w:t xml:space="preserve">    </w:t>
      </w:r>
      <w:r>
        <w:rPr>
          <w:rFonts w:cs="Times New Roman"/>
          <w:spacing w:val="-1"/>
          <w:sz w:val="28"/>
          <w:szCs w:val="28"/>
        </w:rPr>
        <w:t>субъектов</w:t>
      </w:r>
    </w:p>
    <w:p w:rsidR="005774EA" w:rsidRDefault="005774EA">
      <w:pPr>
        <w:shd w:val="clear" w:color="auto" w:fill="FFFFFF"/>
        <w:spacing w:before="120" w:line="322" w:lineRule="exact"/>
        <w:ind w:left="62" w:firstLine="730"/>
        <w:jc w:val="both"/>
        <w:sectPr w:rsidR="005774EA">
          <w:pgSz w:w="11909" w:h="16834"/>
          <w:pgMar w:top="996" w:right="809" w:bottom="360" w:left="1356" w:header="720" w:footer="720" w:gutter="0"/>
          <w:cols w:space="60"/>
          <w:noEndnote/>
        </w:sectPr>
      </w:pPr>
    </w:p>
    <w:p w:rsidR="005774EA" w:rsidRDefault="00B91EBA">
      <w:pPr>
        <w:shd w:val="clear" w:color="auto" w:fill="FFFFFF"/>
        <w:ind w:right="106"/>
        <w:jc w:val="center"/>
      </w:pPr>
      <w:r>
        <w:rPr>
          <w:sz w:val="28"/>
          <w:szCs w:val="28"/>
        </w:rPr>
        <w:lastRenderedPageBreak/>
        <w:t>3</w:t>
      </w:r>
    </w:p>
    <w:p w:rsidR="005774EA" w:rsidRDefault="00B91EBA">
      <w:pPr>
        <w:shd w:val="clear" w:color="auto" w:fill="FFFFFF"/>
        <w:spacing w:before="91" w:line="326" w:lineRule="exact"/>
        <w:ind w:left="5" w:right="106"/>
        <w:jc w:val="both"/>
      </w:pP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органами </w:t>
      </w:r>
      <w:r>
        <w:rPr>
          <w:rFonts w:cs="Times New Roman"/>
          <w:spacing w:val="-1"/>
          <w:sz w:val="28"/>
          <w:szCs w:val="28"/>
        </w:rPr>
        <w:t>местного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самоуправления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пока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далеко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несовершенны</w:t>
      </w:r>
      <w:r>
        <w:rPr>
          <w:spacing w:val="-1"/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15" w:line="317" w:lineRule="exact"/>
        <w:ind w:left="5" w:right="91" w:firstLine="696"/>
        <w:jc w:val="both"/>
      </w:pPr>
      <w:r>
        <w:rPr>
          <w:rFonts w:cs="Times New Roman"/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причина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том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государственной </w:t>
      </w:r>
      <w:r>
        <w:rPr>
          <w:rFonts w:cs="Times New Roman"/>
          <w:spacing w:val="-3"/>
          <w:sz w:val="28"/>
          <w:szCs w:val="28"/>
        </w:rPr>
        <w:t>власти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органы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местного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самоуправления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заинтересованно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работают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 xml:space="preserve">с </w:t>
      </w:r>
      <w:r>
        <w:rPr>
          <w:rFonts w:cs="Times New Roman"/>
          <w:sz w:val="28"/>
          <w:szCs w:val="28"/>
        </w:rPr>
        <w:t>общественными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организациями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20" w:line="317" w:lineRule="exact"/>
        <w:ind w:right="72" w:firstLine="720"/>
        <w:jc w:val="both"/>
      </w:pPr>
      <w:r>
        <w:rPr>
          <w:rFonts w:cs="Times New Roman"/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этого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обеспечения </w:t>
      </w:r>
      <w:r>
        <w:rPr>
          <w:rFonts w:cs="Times New Roman"/>
          <w:spacing w:val="-3"/>
          <w:sz w:val="28"/>
          <w:szCs w:val="28"/>
        </w:rPr>
        <w:t>деятельности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сфере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оказания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социальных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услуг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населению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социально ориентированных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некоммерческих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организаций</w:t>
      </w:r>
      <w:r>
        <w:rPr>
          <w:spacing w:val="-3"/>
          <w:sz w:val="28"/>
          <w:szCs w:val="28"/>
        </w:rPr>
        <w:t xml:space="preserve">, </w:t>
      </w:r>
      <w:r>
        <w:rPr>
          <w:rFonts w:cs="Times New Roman"/>
          <w:spacing w:val="-3"/>
          <w:sz w:val="28"/>
          <w:szCs w:val="28"/>
        </w:rPr>
        <w:t>практически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 xml:space="preserve">отсутствует </w:t>
      </w:r>
      <w:r>
        <w:rPr>
          <w:rFonts w:cs="Times New Roman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экономическая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государственной власти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также проблема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слабой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таких некоммерческих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06" w:line="322" w:lineRule="exact"/>
        <w:ind w:left="19" w:right="53" w:firstLine="701"/>
        <w:jc w:val="both"/>
      </w:pPr>
      <w:proofErr w:type="gramStart"/>
      <w:r>
        <w:rPr>
          <w:rFonts w:cs="Times New Roman"/>
          <w:sz w:val="28"/>
          <w:szCs w:val="28"/>
        </w:rPr>
        <w:t>Учитывая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изложенное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участники</w:t>
      </w:r>
      <w:r>
        <w:rPr>
          <w:sz w:val="28"/>
          <w:szCs w:val="28"/>
        </w:rPr>
        <w:t xml:space="preserve"> "</w:t>
      </w:r>
      <w:r>
        <w:rPr>
          <w:rFonts w:cs="Times New Roman"/>
          <w:sz w:val="28"/>
          <w:szCs w:val="28"/>
        </w:rPr>
        <w:t>круглого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стола</w:t>
      </w:r>
      <w:r>
        <w:rPr>
          <w:sz w:val="28"/>
          <w:szCs w:val="28"/>
        </w:rPr>
        <w:t xml:space="preserve">" </w:t>
      </w:r>
      <w:r>
        <w:rPr>
          <w:rFonts w:cs="Times New Roman"/>
          <w:sz w:val="28"/>
          <w:szCs w:val="28"/>
        </w:rPr>
        <w:t>отмечают актуальность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важность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Российской </w:t>
      </w:r>
      <w:r>
        <w:rPr>
          <w:rFonts w:cs="Times New Roman"/>
          <w:spacing w:val="-1"/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>.</w:t>
      </w:r>
      <w:r>
        <w:rPr>
          <w:rFonts w:cs="Times New Roman"/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.</w:t>
      </w:r>
      <w:r>
        <w:rPr>
          <w:rFonts w:cs="Times New Roman"/>
          <w:spacing w:val="-1"/>
          <w:sz w:val="28"/>
          <w:szCs w:val="28"/>
        </w:rPr>
        <w:t>Медведева</w:t>
      </w:r>
      <w:r>
        <w:rPr>
          <w:spacing w:val="-1"/>
          <w:sz w:val="28"/>
          <w:szCs w:val="28"/>
        </w:rPr>
        <w:t xml:space="preserve">, </w:t>
      </w:r>
      <w:r>
        <w:rPr>
          <w:rFonts w:cs="Times New Roman"/>
          <w:spacing w:val="-1"/>
          <w:sz w:val="28"/>
          <w:szCs w:val="28"/>
        </w:rPr>
        <w:t>озвученных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им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Послании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 xml:space="preserve">Федеральному </w:t>
      </w:r>
      <w:r>
        <w:rPr>
          <w:rFonts w:cs="Times New Roman"/>
          <w:sz w:val="28"/>
          <w:szCs w:val="28"/>
        </w:rPr>
        <w:t>Собранию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 12 </w:t>
      </w:r>
      <w:r>
        <w:rPr>
          <w:rFonts w:cs="Times New Roman"/>
          <w:sz w:val="28"/>
          <w:szCs w:val="28"/>
        </w:rPr>
        <w:t>ноября</w:t>
      </w:r>
      <w:r>
        <w:rPr>
          <w:sz w:val="28"/>
          <w:szCs w:val="28"/>
        </w:rPr>
        <w:t xml:space="preserve"> 2009 </w:t>
      </w:r>
      <w:r>
        <w:rPr>
          <w:rFonts w:cs="Times New Roman"/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части укрепления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политической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страны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институтов</w:t>
      </w:r>
      <w:r>
        <w:rPr>
          <w:sz w:val="28"/>
          <w:szCs w:val="28"/>
        </w:rPr>
        <w:t xml:space="preserve">, </w:t>
      </w:r>
      <w:r>
        <w:rPr>
          <w:rFonts w:cs="Times New Roman"/>
          <w:spacing w:val="-2"/>
          <w:sz w:val="28"/>
          <w:szCs w:val="28"/>
        </w:rPr>
        <w:t>социальной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стабильности</w:t>
      </w:r>
      <w:r>
        <w:rPr>
          <w:spacing w:val="-2"/>
          <w:sz w:val="28"/>
          <w:szCs w:val="28"/>
        </w:rPr>
        <w:t xml:space="preserve">, </w:t>
      </w:r>
      <w:r>
        <w:rPr>
          <w:rFonts w:cs="Times New Roman"/>
          <w:spacing w:val="-2"/>
          <w:sz w:val="28"/>
          <w:szCs w:val="28"/>
        </w:rPr>
        <w:t>создания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условий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развития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гражданского общества</w:t>
      </w:r>
      <w:r>
        <w:rPr>
          <w:spacing w:val="-2"/>
          <w:sz w:val="28"/>
          <w:szCs w:val="28"/>
        </w:rPr>
        <w:t xml:space="preserve">, </w:t>
      </w:r>
      <w:r>
        <w:rPr>
          <w:rFonts w:cs="Times New Roman"/>
          <w:spacing w:val="-2"/>
          <w:sz w:val="28"/>
          <w:szCs w:val="28"/>
        </w:rPr>
        <w:t>оптимизации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объема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эффективности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участия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государства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некоммерческих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организаций</w:t>
      </w:r>
      <w:r>
        <w:rPr>
          <w:sz w:val="28"/>
          <w:szCs w:val="28"/>
        </w:rPr>
        <w:t>.</w:t>
      </w:r>
      <w:proofErr w:type="gramEnd"/>
    </w:p>
    <w:p w:rsidR="005774EA" w:rsidRDefault="00B91EBA">
      <w:pPr>
        <w:shd w:val="clear" w:color="auto" w:fill="FFFFFF"/>
        <w:spacing w:before="106"/>
        <w:ind w:left="734"/>
      </w:pPr>
      <w:r>
        <w:rPr>
          <w:rFonts w:cs="Times New Roman"/>
          <w:spacing w:val="-1"/>
          <w:sz w:val="28"/>
          <w:szCs w:val="28"/>
        </w:rPr>
        <w:t>Участники</w:t>
      </w:r>
      <w:r>
        <w:rPr>
          <w:spacing w:val="-1"/>
          <w:sz w:val="28"/>
          <w:szCs w:val="28"/>
        </w:rPr>
        <w:t xml:space="preserve"> "</w:t>
      </w:r>
      <w:r>
        <w:rPr>
          <w:rFonts w:cs="Times New Roman"/>
          <w:spacing w:val="-1"/>
          <w:sz w:val="28"/>
          <w:szCs w:val="28"/>
        </w:rPr>
        <w:t>круглого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стола</w:t>
      </w:r>
      <w:r>
        <w:rPr>
          <w:spacing w:val="-1"/>
          <w:sz w:val="28"/>
          <w:szCs w:val="28"/>
        </w:rPr>
        <w:t xml:space="preserve">" </w:t>
      </w:r>
      <w:r>
        <w:rPr>
          <w:rFonts w:cs="Times New Roman"/>
          <w:b/>
          <w:bCs/>
          <w:spacing w:val="-1"/>
          <w:sz w:val="28"/>
          <w:szCs w:val="28"/>
        </w:rPr>
        <w:t>рекомендуют</w:t>
      </w:r>
      <w:r>
        <w:rPr>
          <w:b/>
          <w:bCs/>
          <w:spacing w:val="-1"/>
          <w:sz w:val="28"/>
          <w:szCs w:val="28"/>
        </w:rPr>
        <w:t>:</w:t>
      </w:r>
    </w:p>
    <w:p w:rsidR="005774EA" w:rsidRDefault="00B91EBA">
      <w:pPr>
        <w:shd w:val="clear" w:color="auto" w:fill="FFFFFF"/>
        <w:spacing w:before="120"/>
        <w:ind w:left="749"/>
      </w:pPr>
      <w:r>
        <w:rPr>
          <w:rFonts w:cs="Times New Roman"/>
          <w:b/>
          <w:bCs/>
          <w:spacing w:val="-1"/>
          <w:sz w:val="28"/>
          <w:szCs w:val="28"/>
        </w:rPr>
        <w:t>Федеральному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Собранию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Российской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</w:rPr>
        <w:t>Федерации</w:t>
      </w:r>
    </w:p>
    <w:p w:rsidR="005774EA" w:rsidRDefault="00B91EBA">
      <w:pPr>
        <w:shd w:val="clear" w:color="auto" w:fill="FFFFFF"/>
        <w:spacing w:before="110" w:line="322" w:lineRule="exact"/>
        <w:ind w:left="38" w:right="38" w:firstLine="696"/>
        <w:jc w:val="both"/>
      </w:pPr>
      <w:r>
        <w:rPr>
          <w:rFonts w:cs="Times New Roman"/>
          <w:sz w:val="28"/>
          <w:szCs w:val="28"/>
        </w:rPr>
        <w:t>Ускорить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федеральных законов</w:t>
      </w:r>
      <w:r>
        <w:rPr>
          <w:sz w:val="28"/>
          <w:szCs w:val="28"/>
        </w:rPr>
        <w:t>:</w:t>
      </w:r>
    </w:p>
    <w:p w:rsidR="005774EA" w:rsidRDefault="00B91EBA">
      <w:pPr>
        <w:shd w:val="clear" w:color="auto" w:fill="FFFFFF"/>
        <w:tabs>
          <w:tab w:val="left" w:pos="3667"/>
        </w:tabs>
        <w:spacing w:before="115" w:line="322" w:lineRule="exact"/>
        <w:ind w:left="43" w:right="38" w:firstLine="1205"/>
        <w:jc w:val="both"/>
      </w:pPr>
      <w:r>
        <w:rPr>
          <w:rFonts w:cs="Times New Roman"/>
          <w:sz w:val="28"/>
          <w:szCs w:val="28"/>
        </w:rPr>
        <w:t>№</w:t>
      </w:r>
      <w:r>
        <w:rPr>
          <w:sz w:val="28"/>
          <w:szCs w:val="28"/>
        </w:rPr>
        <w:t xml:space="preserve"> 288283-5 "</w:t>
      </w:r>
      <w:r>
        <w:rPr>
          <w:rFonts w:cs="Times New Roman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отдельные</w:t>
      </w:r>
      <w:r>
        <w:rPr>
          <w:rFonts w:cs="Times New Roman"/>
          <w:sz w:val="28"/>
          <w:szCs w:val="28"/>
        </w:rPr>
        <w:br/>
        <w:t>законодательные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вопросу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поддержки</w:t>
      </w:r>
      <w:r>
        <w:rPr>
          <w:rFonts w:cs="Times New Roman"/>
          <w:sz w:val="28"/>
          <w:szCs w:val="28"/>
        </w:rPr>
        <w:br/>
        <w:t>социально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ориентированных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некоммерческих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организаций</w:t>
      </w:r>
      <w:r>
        <w:rPr>
          <w:sz w:val="28"/>
          <w:szCs w:val="28"/>
        </w:rPr>
        <w:t>",</w:t>
      </w:r>
      <w:r>
        <w:rPr>
          <w:sz w:val="28"/>
          <w:szCs w:val="28"/>
        </w:rPr>
        <w:br/>
      </w:r>
      <w:r>
        <w:rPr>
          <w:rFonts w:cs="Times New Roman"/>
          <w:spacing w:val="-3"/>
          <w:sz w:val="28"/>
          <w:szCs w:val="28"/>
        </w:rPr>
        <w:t>предусматривающего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возможность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оказания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им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финансовой</w:t>
      </w:r>
      <w:r>
        <w:rPr>
          <w:sz w:val="28"/>
          <w:szCs w:val="28"/>
        </w:rPr>
        <w:t>,</w:t>
      </w:r>
    </w:p>
    <w:p w:rsidR="005774EA" w:rsidRDefault="00B91EBA">
      <w:pPr>
        <w:shd w:val="clear" w:color="auto" w:fill="FFFFFF"/>
        <w:spacing w:line="322" w:lineRule="exact"/>
        <w:ind w:left="38" w:right="34"/>
        <w:jc w:val="both"/>
      </w:pPr>
      <w:r>
        <w:rPr>
          <w:rFonts w:cs="Times New Roman"/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консультационной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помощи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ними договоров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заказов</w:t>
      </w:r>
      <w:r>
        <w:rPr>
          <w:sz w:val="28"/>
          <w:szCs w:val="28"/>
        </w:rPr>
        <w:t xml:space="preserve">, </w:t>
      </w:r>
      <w:r>
        <w:rPr>
          <w:rFonts w:cs="Times New Roman"/>
          <w:spacing w:val="-1"/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имущества</w:t>
      </w:r>
      <w:r>
        <w:rPr>
          <w:spacing w:val="-1"/>
          <w:sz w:val="28"/>
          <w:szCs w:val="28"/>
        </w:rPr>
        <w:t xml:space="preserve">, </w:t>
      </w:r>
      <w:r>
        <w:rPr>
          <w:rFonts w:cs="Times New Roman"/>
          <w:spacing w:val="-1"/>
          <w:sz w:val="28"/>
          <w:szCs w:val="28"/>
        </w:rPr>
        <w:t>необходимого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их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деятельности</w:t>
      </w:r>
      <w:r>
        <w:rPr>
          <w:spacing w:val="-1"/>
          <w:sz w:val="28"/>
          <w:szCs w:val="28"/>
        </w:rPr>
        <w:t>;</w:t>
      </w:r>
    </w:p>
    <w:p w:rsidR="005774EA" w:rsidRDefault="00B91EBA">
      <w:pPr>
        <w:shd w:val="clear" w:color="auto" w:fill="FFFFFF"/>
        <w:spacing w:before="106" w:line="326" w:lineRule="exact"/>
        <w:ind w:left="62" w:right="24" w:firstLine="706"/>
        <w:jc w:val="both"/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некоммерческих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предусматривающих</w:t>
      </w:r>
      <w:r>
        <w:rPr>
          <w:sz w:val="28"/>
          <w:szCs w:val="28"/>
        </w:rPr>
        <w:t>:</w:t>
      </w:r>
    </w:p>
    <w:p w:rsidR="005774EA" w:rsidRDefault="00B91EBA">
      <w:pPr>
        <w:shd w:val="clear" w:color="auto" w:fill="FFFFFF"/>
        <w:tabs>
          <w:tab w:val="left" w:pos="1099"/>
        </w:tabs>
        <w:spacing w:before="110" w:line="326" w:lineRule="exact"/>
        <w:ind w:left="62" w:right="29" w:firstLine="715"/>
        <w:jc w:val="both"/>
      </w:pPr>
      <w:r>
        <w:rPr>
          <w:rFonts w:cs="Times New Roman"/>
          <w:spacing w:val="-16"/>
          <w:sz w:val="28"/>
          <w:szCs w:val="28"/>
        </w:rPr>
        <w:t>а</w:t>
      </w:r>
      <w:r>
        <w:rPr>
          <w:spacing w:val="-16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освобождение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налогообложения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материальной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помощи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>
        <w:rPr>
          <w:rFonts w:cs="Times New Roman"/>
          <w:spacing w:val="-1"/>
          <w:sz w:val="28"/>
          <w:szCs w:val="28"/>
        </w:rPr>
        <w:t>оказываемой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благотворительными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некоммерческими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организациями</w:t>
      </w:r>
      <w:r>
        <w:rPr>
          <w:spacing w:val="-1"/>
          <w:sz w:val="28"/>
          <w:szCs w:val="28"/>
        </w:rPr>
        <w:t>;</w:t>
      </w:r>
    </w:p>
    <w:p w:rsidR="005774EA" w:rsidRDefault="00B91EBA">
      <w:pPr>
        <w:shd w:val="clear" w:color="auto" w:fill="FFFFFF"/>
        <w:tabs>
          <w:tab w:val="left" w:pos="1229"/>
        </w:tabs>
        <w:spacing w:before="115" w:line="322" w:lineRule="exact"/>
        <w:ind w:left="72" w:right="10" w:firstLine="706"/>
        <w:jc w:val="both"/>
      </w:pPr>
      <w:r>
        <w:rPr>
          <w:rFonts w:cs="Times New Roman"/>
          <w:spacing w:val="-16"/>
          <w:sz w:val="28"/>
          <w:szCs w:val="28"/>
        </w:rPr>
        <w:t>б</w:t>
      </w:r>
      <w:r>
        <w:rPr>
          <w:spacing w:val="-16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освобождение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налога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прибыль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грантов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>
        <w:rPr>
          <w:rFonts w:cs="Times New Roman"/>
          <w:sz w:val="28"/>
          <w:szCs w:val="28"/>
        </w:rPr>
        <w:t>выделяемых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здоровья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физической</w:t>
      </w:r>
      <w:r>
        <w:rPr>
          <w:rFonts w:cs="Times New Roman"/>
          <w:sz w:val="28"/>
          <w:szCs w:val="28"/>
        </w:rPr>
        <w:br/>
        <w:t>культуры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спорта</w:t>
      </w:r>
      <w:r>
        <w:rPr>
          <w:sz w:val="28"/>
          <w:szCs w:val="28"/>
        </w:rPr>
        <w:t>;</w:t>
      </w:r>
    </w:p>
    <w:p w:rsidR="005774EA" w:rsidRDefault="00B91EBA">
      <w:pPr>
        <w:shd w:val="clear" w:color="auto" w:fill="FFFFFF"/>
        <w:tabs>
          <w:tab w:val="left" w:pos="1344"/>
        </w:tabs>
        <w:spacing w:before="115" w:line="322" w:lineRule="exact"/>
        <w:ind w:left="82" w:firstLine="706"/>
        <w:jc w:val="both"/>
      </w:pPr>
      <w:r>
        <w:rPr>
          <w:rFonts w:cs="Times New Roman"/>
          <w:spacing w:val="-17"/>
          <w:sz w:val="28"/>
          <w:szCs w:val="28"/>
        </w:rPr>
        <w:t>в</w:t>
      </w:r>
      <w:r>
        <w:rPr>
          <w:spacing w:val="-17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пополнения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pacing w:val="-2"/>
          <w:sz w:val="28"/>
          <w:szCs w:val="28"/>
        </w:rPr>
        <w:t>целевого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капитала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некоммерческих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организаций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счет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пожертвования</w:t>
      </w:r>
      <w:r>
        <w:rPr>
          <w:rFonts w:cs="Times New Roman"/>
          <w:spacing w:val="-2"/>
          <w:sz w:val="28"/>
          <w:szCs w:val="28"/>
        </w:rPr>
        <w:br/>
      </w:r>
      <w:r>
        <w:rPr>
          <w:rFonts w:cs="Times New Roman"/>
          <w:sz w:val="28"/>
          <w:szCs w:val="28"/>
        </w:rPr>
        <w:t>ценных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бумаг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недвижимого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имущества</w:t>
      </w:r>
      <w:r>
        <w:rPr>
          <w:sz w:val="28"/>
          <w:szCs w:val="28"/>
        </w:rPr>
        <w:t>;</w:t>
      </w:r>
    </w:p>
    <w:p w:rsidR="005774EA" w:rsidRDefault="005774EA">
      <w:pPr>
        <w:shd w:val="clear" w:color="auto" w:fill="FFFFFF"/>
        <w:tabs>
          <w:tab w:val="left" w:pos="1344"/>
        </w:tabs>
        <w:spacing w:before="115" w:line="322" w:lineRule="exact"/>
        <w:ind w:left="82" w:firstLine="706"/>
        <w:jc w:val="both"/>
        <w:sectPr w:rsidR="005774EA">
          <w:pgSz w:w="11909" w:h="16834"/>
          <w:pgMar w:top="953" w:right="871" w:bottom="360" w:left="1361" w:header="720" w:footer="720" w:gutter="0"/>
          <w:cols w:space="60"/>
          <w:noEndnote/>
        </w:sectPr>
      </w:pPr>
    </w:p>
    <w:p w:rsidR="005774EA" w:rsidRDefault="00B91EBA">
      <w:pPr>
        <w:shd w:val="clear" w:color="auto" w:fill="FFFFFF"/>
        <w:ind w:right="53"/>
        <w:jc w:val="center"/>
      </w:pPr>
      <w:r>
        <w:rPr>
          <w:sz w:val="28"/>
          <w:szCs w:val="28"/>
        </w:rPr>
        <w:lastRenderedPageBreak/>
        <w:t>4</w:t>
      </w:r>
    </w:p>
    <w:p w:rsidR="005774EA" w:rsidRDefault="00B91EBA">
      <w:pPr>
        <w:shd w:val="clear" w:color="auto" w:fill="FFFFFF"/>
        <w:tabs>
          <w:tab w:val="left" w:pos="1190"/>
        </w:tabs>
        <w:spacing w:before="96" w:line="322" w:lineRule="exact"/>
        <w:ind w:right="125" w:firstLine="734"/>
        <w:jc w:val="both"/>
      </w:pPr>
      <w:r>
        <w:rPr>
          <w:rFonts w:cs="Times New Roman"/>
          <w:spacing w:val="-12"/>
          <w:sz w:val="28"/>
          <w:szCs w:val="28"/>
        </w:rPr>
        <w:t>г</w:t>
      </w:r>
      <w:r>
        <w:rPr>
          <w:spacing w:val="-12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благотворительной</w:t>
      </w:r>
      <w:r>
        <w:rPr>
          <w:rFonts w:cs="Times New Roman"/>
          <w:sz w:val="28"/>
          <w:szCs w:val="28"/>
        </w:rPr>
        <w:br/>
        <w:t>деятельности</w:t>
      </w:r>
      <w:r>
        <w:rPr>
          <w:sz w:val="28"/>
          <w:szCs w:val="28"/>
        </w:rPr>
        <w:t>;</w:t>
      </w:r>
    </w:p>
    <w:p w:rsidR="005774EA" w:rsidRDefault="00B91EBA">
      <w:pPr>
        <w:shd w:val="clear" w:color="auto" w:fill="FFFFFF"/>
        <w:tabs>
          <w:tab w:val="left" w:pos="1301"/>
        </w:tabs>
        <w:spacing w:before="115" w:line="322" w:lineRule="exact"/>
        <w:ind w:left="14" w:right="106" w:firstLine="701"/>
        <w:jc w:val="both"/>
      </w:pPr>
      <w:proofErr w:type="spellStart"/>
      <w:r>
        <w:rPr>
          <w:rFonts w:cs="Times New Roman"/>
          <w:spacing w:val="-5"/>
          <w:sz w:val="28"/>
          <w:szCs w:val="28"/>
        </w:rPr>
        <w:t>д</w:t>
      </w:r>
      <w:proofErr w:type="spellEnd"/>
      <w:r>
        <w:rPr>
          <w:spacing w:val="-5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внесение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кодекс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z w:val="28"/>
          <w:szCs w:val="28"/>
        </w:rPr>
        <w:br/>
        <w:t>Федерации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признающих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пожертвования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безвозмездное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</w:t>
      </w:r>
      <w:r>
        <w:rPr>
          <w:rFonts w:cs="Times New Roman"/>
          <w:sz w:val="28"/>
          <w:szCs w:val="28"/>
        </w:rPr>
        <w:br/>
      </w:r>
      <w:proofErr w:type="gramStart"/>
      <w:r>
        <w:rPr>
          <w:rFonts w:cs="Times New Roman"/>
          <w:sz w:val="28"/>
          <w:szCs w:val="28"/>
        </w:rPr>
        <w:t>работ</w:t>
      </w:r>
      <w:proofErr w:type="gramEnd"/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услуг</w:t>
      </w:r>
      <w:r>
        <w:rPr>
          <w:sz w:val="28"/>
          <w:szCs w:val="28"/>
        </w:rPr>
        <w:t>;</w:t>
      </w:r>
    </w:p>
    <w:p w:rsidR="005774EA" w:rsidRDefault="00B91EBA">
      <w:pPr>
        <w:shd w:val="clear" w:color="auto" w:fill="FFFFFF"/>
        <w:tabs>
          <w:tab w:val="left" w:pos="1128"/>
        </w:tabs>
        <w:spacing w:before="115" w:line="317" w:lineRule="exact"/>
        <w:ind w:left="24" w:right="91" w:firstLine="710"/>
        <w:jc w:val="both"/>
      </w:pPr>
      <w:r>
        <w:rPr>
          <w:rFonts w:cs="Times New Roman"/>
          <w:spacing w:val="-9"/>
          <w:sz w:val="28"/>
          <w:szCs w:val="28"/>
        </w:rPr>
        <w:t>е</w:t>
      </w:r>
      <w:r>
        <w:rPr>
          <w:spacing w:val="-9"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избирательных</w:t>
      </w:r>
      <w:r>
        <w:rPr>
          <w:rFonts w:cs="Times New Roman"/>
          <w:sz w:val="28"/>
          <w:szCs w:val="28"/>
        </w:rPr>
        <w:br/>
        <w:t>прав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демократических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институтов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стимулирующих</w:t>
      </w:r>
      <w:r>
        <w:rPr>
          <w:rFonts w:cs="Times New Roman"/>
          <w:sz w:val="28"/>
          <w:szCs w:val="28"/>
        </w:rPr>
        <w:br/>
        <w:t>активность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политической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жизни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557" w:line="322" w:lineRule="exact"/>
        <w:ind w:left="34" w:right="96" w:firstLine="710"/>
        <w:jc w:val="both"/>
      </w:pPr>
      <w:r>
        <w:rPr>
          <w:rFonts w:cs="Times New Roman"/>
          <w:b/>
          <w:bCs/>
          <w:sz w:val="28"/>
          <w:szCs w:val="28"/>
        </w:rPr>
        <w:t>Органам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государственной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власти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субъектов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Российской Федерации</w:t>
      </w:r>
    </w:p>
    <w:p w:rsidR="005774EA" w:rsidRDefault="00B91EBA" w:rsidP="00B91EBA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115" w:line="322" w:lineRule="exact"/>
        <w:ind w:left="29" w:right="82" w:firstLine="706"/>
        <w:jc w:val="both"/>
        <w:rPr>
          <w:spacing w:val="-23"/>
          <w:sz w:val="28"/>
          <w:szCs w:val="28"/>
        </w:rPr>
      </w:pPr>
      <w:r>
        <w:rPr>
          <w:rFonts w:cs="Times New Roman"/>
          <w:sz w:val="28"/>
          <w:szCs w:val="28"/>
        </w:rPr>
        <w:t>Рассмотреть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совету 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права законодательной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инициативы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представительном</w:t>
      </w:r>
      <w:r>
        <w:rPr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законодательном</w:t>
      </w:r>
      <w:r>
        <w:rPr>
          <w:sz w:val="28"/>
          <w:szCs w:val="28"/>
        </w:rPr>
        <w:t xml:space="preserve">) </w:t>
      </w:r>
      <w:r>
        <w:rPr>
          <w:rFonts w:cs="Times New Roman"/>
          <w:spacing w:val="-1"/>
          <w:sz w:val="28"/>
          <w:szCs w:val="28"/>
        </w:rPr>
        <w:t>органе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государственной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власти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соответствующего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субъекта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 xml:space="preserve">Российской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:rsidR="005774EA" w:rsidRDefault="00B91EBA" w:rsidP="00B91EBA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106" w:line="326" w:lineRule="exact"/>
        <w:ind w:left="29" w:right="72" w:firstLine="706"/>
        <w:jc w:val="both"/>
        <w:rPr>
          <w:spacing w:val="-13"/>
          <w:sz w:val="28"/>
          <w:szCs w:val="28"/>
        </w:rPr>
      </w:pPr>
      <w:r>
        <w:rPr>
          <w:rFonts w:cs="Times New Roman"/>
          <w:sz w:val="28"/>
          <w:szCs w:val="28"/>
        </w:rPr>
        <w:t>Привлекать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субъектов 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5774EA" w:rsidRDefault="005774EA">
      <w:pPr>
        <w:rPr>
          <w:sz w:val="2"/>
          <w:szCs w:val="2"/>
        </w:rPr>
      </w:pPr>
    </w:p>
    <w:p w:rsidR="005774EA" w:rsidRDefault="00B91EBA" w:rsidP="00B91EBA">
      <w:pPr>
        <w:numPr>
          <w:ilvl w:val="0"/>
          <w:numId w:val="3"/>
        </w:numPr>
        <w:shd w:val="clear" w:color="auto" w:fill="FFFFFF"/>
        <w:tabs>
          <w:tab w:val="left" w:pos="936"/>
        </w:tabs>
        <w:spacing w:before="120" w:line="322" w:lineRule="exact"/>
        <w:ind w:left="43" w:right="58" w:firstLine="710"/>
        <w:jc w:val="both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обсуждении</w:t>
      </w:r>
      <w:proofErr w:type="gramEnd"/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согласовании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приоритетов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социально</w:t>
      </w:r>
      <w:r>
        <w:rPr>
          <w:sz w:val="28"/>
          <w:szCs w:val="28"/>
        </w:rPr>
        <w:t>-</w:t>
      </w:r>
      <w:r>
        <w:rPr>
          <w:rFonts w:cs="Times New Roman"/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регионов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>;</w:t>
      </w:r>
    </w:p>
    <w:p w:rsidR="005774EA" w:rsidRDefault="00B91EBA" w:rsidP="00B91EBA">
      <w:pPr>
        <w:numPr>
          <w:ilvl w:val="0"/>
          <w:numId w:val="3"/>
        </w:numPr>
        <w:shd w:val="clear" w:color="auto" w:fill="FFFFFF"/>
        <w:tabs>
          <w:tab w:val="left" w:pos="936"/>
        </w:tabs>
        <w:spacing w:before="115" w:line="322" w:lineRule="exact"/>
        <w:ind w:left="43" w:right="48" w:firstLine="71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членов экспертных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консультативно</w:t>
      </w:r>
      <w:r>
        <w:rPr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совещательных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координационных советов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предусмотрев обязательность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других нормативных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прямо или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косвенно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затрагивающих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интересы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>.</w:t>
      </w:r>
    </w:p>
    <w:p w:rsidR="005774EA" w:rsidRDefault="005774EA">
      <w:pPr>
        <w:rPr>
          <w:sz w:val="2"/>
          <w:szCs w:val="2"/>
        </w:rPr>
      </w:pPr>
    </w:p>
    <w:p w:rsidR="005774EA" w:rsidRDefault="00B91EBA" w:rsidP="00B91EBA">
      <w:pPr>
        <w:numPr>
          <w:ilvl w:val="0"/>
          <w:numId w:val="4"/>
        </w:numPr>
        <w:shd w:val="clear" w:color="auto" w:fill="FFFFFF"/>
        <w:tabs>
          <w:tab w:val="left" w:pos="1066"/>
        </w:tabs>
        <w:spacing w:before="115" w:line="322" w:lineRule="exact"/>
        <w:ind w:left="29" w:right="53" w:firstLine="706"/>
        <w:jc w:val="both"/>
        <w:rPr>
          <w:spacing w:val="-16"/>
          <w:sz w:val="28"/>
          <w:szCs w:val="28"/>
        </w:rPr>
      </w:pPr>
      <w:r>
        <w:rPr>
          <w:rFonts w:cs="Times New Roman"/>
          <w:sz w:val="28"/>
          <w:szCs w:val="28"/>
        </w:rPr>
        <w:t>Оказывать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уставных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 советов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образований</w:t>
      </w:r>
      <w:r>
        <w:rPr>
          <w:sz w:val="28"/>
          <w:szCs w:val="28"/>
        </w:rPr>
        <w:t>.</w:t>
      </w:r>
    </w:p>
    <w:p w:rsidR="005774EA" w:rsidRDefault="00B91EBA" w:rsidP="00B91EBA">
      <w:pPr>
        <w:numPr>
          <w:ilvl w:val="0"/>
          <w:numId w:val="4"/>
        </w:numPr>
        <w:shd w:val="clear" w:color="auto" w:fill="FFFFFF"/>
        <w:tabs>
          <w:tab w:val="left" w:pos="1066"/>
        </w:tabs>
        <w:spacing w:before="110" w:line="326" w:lineRule="exact"/>
        <w:ind w:left="29" w:right="29" w:firstLine="706"/>
        <w:jc w:val="both"/>
        <w:rPr>
          <w:spacing w:val="-11"/>
          <w:sz w:val="28"/>
          <w:szCs w:val="28"/>
        </w:rPr>
      </w:pPr>
      <w:r>
        <w:rPr>
          <w:rFonts w:cs="Times New Roman"/>
          <w:sz w:val="28"/>
          <w:szCs w:val="28"/>
        </w:rPr>
        <w:t>Приглашать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муниципальных </w:t>
      </w:r>
      <w:r>
        <w:rPr>
          <w:rFonts w:cs="Times New Roman"/>
          <w:spacing w:val="-2"/>
          <w:sz w:val="28"/>
          <w:szCs w:val="28"/>
        </w:rPr>
        <w:t>образований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заседания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совещания</w:t>
      </w:r>
      <w:r>
        <w:rPr>
          <w:spacing w:val="-2"/>
          <w:sz w:val="28"/>
          <w:szCs w:val="28"/>
        </w:rPr>
        <w:t xml:space="preserve">, </w:t>
      </w:r>
      <w:r>
        <w:rPr>
          <w:rFonts w:cs="Times New Roman"/>
          <w:spacing w:val="-2"/>
          <w:sz w:val="28"/>
          <w:szCs w:val="28"/>
        </w:rPr>
        <w:t>касающихся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>развития</w:t>
      </w:r>
      <w:r>
        <w:rPr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 xml:space="preserve">местного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557" w:line="322" w:lineRule="exact"/>
        <w:ind w:left="77" w:right="19" w:firstLine="710"/>
        <w:jc w:val="both"/>
      </w:pPr>
      <w:r>
        <w:rPr>
          <w:rFonts w:cs="Times New Roman"/>
          <w:b/>
          <w:bCs/>
          <w:sz w:val="28"/>
          <w:szCs w:val="28"/>
        </w:rPr>
        <w:t>Главам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образований</w:t>
      </w:r>
      <w:r>
        <w:rPr>
          <w:b/>
          <w:bCs/>
          <w:sz w:val="28"/>
          <w:szCs w:val="28"/>
        </w:rPr>
        <w:t xml:space="preserve">, </w:t>
      </w:r>
      <w:r>
        <w:rPr>
          <w:rFonts w:cs="Times New Roman"/>
          <w:b/>
          <w:bCs/>
          <w:sz w:val="28"/>
          <w:szCs w:val="28"/>
        </w:rPr>
        <w:t>руководителям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органов местного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самоуправления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советов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образований субъектов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Российской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Федерации</w:t>
      </w:r>
    </w:p>
    <w:p w:rsidR="005774EA" w:rsidRDefault="00B91EBA">
      <w:pPr>
        <w:shd w:val="clear" w:color="auto" w:fill="FFFFFF"/>
        <w:spacing w:before="110" w:line="326" w:lineRule="exact"/>
        <w:ind w:left="86" w:right="10" w:firstLine="725"/>
        <w:jc w:val="both"/>
      </w:pPr>
      <w:r>
        <w:rPr>
          <w:spacing w:val="-1"/>
          <w:sz w:val="28"/>
          <w:szCs w:val="28"/>
        </w:rPr>
        <w:t xml:space="preserve">1. </w:t>
      </w:r>
      <w:r>
        <w:rPr>
          <w:rFonts w:cs="Times New Roman"/>
          <w:spacing w:val="-1"/>
          <w:sz w:val="28"/>
          <w:szCs w:val="28"/>
        </w:rPr>
        <w:t>Обеспечить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тесное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взаимодействие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институтами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 xml:space="preserve">гражданского </w:t>
      </w:r>
      <w:r>
        <w:rPr>
          <w:rFonts w:cs="Times New Roman"/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части</w:t>
      </w:r>
      <w:r>
        <w:rPr>
          <w:sz w:val="28"/>
          <w:szCs w:val="28"/>
        </w:rPr>
        <w:t>:</w:t>
      </w:r>
    </w:p>
    <w:p w:rsidR="005774EA" w:rsidRDefault="00B91EBA">
      <w:pPr>
        <w:shd w:val="clear" w:color="auto" w:fill="FFFFFF"/>
        <w:tabs>
          <w:tab w:val="left" w:pos="936"/>
        </w:tabs>
        <w:spacing w:before="120" w:line="322" w:lineRule="exact"/>
        <w:ind w:left="43" w:firstLine="7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местное</w:t>
      </w:r>
      <w:r>
        <w:rPr>
          <w:rFonts w:cs="Times New Roman"/>
          <w:sz w:val="28"/>
          <w:szCs w:val="28"/>
        </w:rPr>
        <w:br/>
        <w:t>самоуправление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интересов</w:t>
      </w:r>
      <w:r>
        <w:rPr>
          <w:sz w:val="28"/>
          <w:szCs w:val="28"/>
        </w:rPr>
        <w:t>;</w:t>
      </w:r>
    </w:p>
    <w:p w:rsidR="005774EA" w:rsidRDefault="005774EA">
      <w:pPr>
        <w:shd w:val="clear" w:color="auto" w:fill="FFFFFF"/>
        <w:tabs>
          <w:tab w:val="left" w:pos="936"/>
        </w:tabs>
        <w:spacing w:before="120" w:line="322" w:lineRule="exact"/>
        <w:ind w:left="43" w:firstLine="710"/>
        <w:jc w:val="both"/>
        <w:sectPr w:rsidR="005774EA">
          <w:pgSz w:w="11909" w:h="16834"/>
          <w:pgMar w:top="1080" w:right="783" w:bottom="360" w:left="1373" w:header="720" w:footer="720" w:gutter="0"/>
          <w:cols w:space="60"/>
          <w:noEndnote/>
        </w:sectPr>
      </w:pPr>
    </w:p>
    <w:p w:rsidR="005774EA" w:rsidRDefault="00B91EBA">
      <w:pPr>
        <w:shd w:val="clear" w:color="auto" w:fill="FFFFFF"/>
        <w:ind w:left="5126"/>
      </w:pPr>
      <w:r>
        <w:rPr>
          <w:w w:val="88"/>
          <w:sz w:val="24"/>
          <w:szCs w:val="24"/>
        </w:rPr>
        <w:lastRenderedPageBreak/>
        <w:t>5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20" w:line="317" w:lineRule="exact"/>
        <w:ind w:left="365" w:right="691" w:firstLine="715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инициатив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различным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направлениям жизнеобеспечения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населения</w:t>
      </w:r>
      <w:r>
        <w:rPr>
          <w:sz w:val="28"/>
          <w:szCs w:val="28"/>
        </w:rPr>
        <w:t>;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15" w:line="322" w:lineRule="exact"/>
        <w:ind w:left="365" w:right="672" w:firstLine="715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межмуниципальных программ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сферах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деятельности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повышению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населения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110" w:line="322" w:lineRule="exact"/>
        <w:ind w:left="384" w:right="648" w:firstLine="710"/>
        <w:jc w:val="both"/>
      </w:pPr>
      <w:r>
        <w:rPr>
          <w:spacing w:val="-1"/>
          <w:sz w:val="28"/>
          <w:szCs w:val="28"/>
        </w:rPr>
        <w:t xml:space="preserve">2. </w:t>
      </w:r>
      <w:r>
        <w:rPr>
          <w:rFonts w:cs="Times New Roman"/>
          <w:spacing w:val="-1"/>
          <w:sz w:val="28"/>
          <w:szCs w:val="28"/>
        </w:rPr>
        <w:t>Оказывать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содействие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институтам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гражданского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общества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поддержке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области образования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науки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культуры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искусства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профилактики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пропаганды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здорового образа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жизни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спорта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области содействия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духовному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других социально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</w:t>
      </w:r>
      <w:r>
        <w:rPr>
          <w:sz w:val="28"/>
          <w:szCs w:val="28"/>
        </w:rPr>
        <w:t>.</w:t>
      </w:r>
    </w:p>
    <w:p w:rsidR="005774EA" w:rsidRDefault="00B91EBA">
      <w:pPr>
        <w:shd w:val="clear" w:color="auto" w:fill="FFFFFF"/>
        <w:spacing w:before="562" w:line="322" w:lineRule="exact"/>
        <w:ind w:left="403" w:right="648" w:firstLine="715"/>
        <w:jc w:val="both"/>
      </w:pPr>
      <w:r>
        <w:rPr>
          <w:rFonts w:cs="Times New Roman"/>
          <w:b/>
          <w:bCs/>
          <w:sz w:val="28"/>
          <w:szCs w:val="28"/>
        </w:rPr>
        <w:t>Общероссийскому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конгрессу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образований </w:t>
      </w:r>
      <w:r>
        <w:rPr>
          <w:b/>
          <w:bCs/>
          <w:sz w:val="28"/>
          <w:szCs w:val="28"/>
        </w:rPr>
        <w:t>(</w:t>
      </w:r>
      <w:r>
        <w:rPr>
          <w:rFonts w:cs="Times New Roman"/>
          <w:b/>
          <w:bCs/>
          <w:sz w:val="28"/>
          <w:szCs w:val="28"/>
        </w:rPr>
        <w:t>ОКМО</w:t>
      </w:r>
      <w:r>
        <w:rPr>
          <w:b/>
          <w:bCs/>
          <w:sz w:val="28"/>
          <w:szCs w:val="28"/>
        </w:rPr>
        <w:t>)</w:t>
      </w:r>
    </w:p>
    <w:p w:rsidR="005774EA" w:rsidRDefault="00B91EBA">
      <w:pPr>
        <w:shd w:val="clear" w:color="auto" w:fill="FFFFFF"/>
        <w:tabs>
          <w:tab w:val="left" w:pos="1622"/>
        </w:tabs>
        <w:spacing w:before="125" w:line="317" w:lineRule="exact"/>
        <w:ind w:left="408" w:right="638" w:firstLine="734"/>
        <w:jc w:val="both"/>
      </w:pPr>
      <w:r>
        <w:rPr>
          <w:spacing w:val="-3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Активнее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взаимодействовать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институтами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гражданского</w:t>
      </w:r>
      <w:r>
        <w:rPr>
          <w:rFonts w:cs="Times New Roman"/>
          <w:sz w:val="28"/>
          <w:szCs w:val="28"/>
        </w:rPr>
        <w:br/>
        <w:t>общества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вопросам</w:t>
      </w:r>
      <w:r>
        <w:rPr>
          <w:sz w:val="28"/>
          <w:szCs w:val="28"/>
        </w:rPr>
        <w:t>: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25" w:line="322" w:lineRule="exact"/>
        <w:ind w:left="365" w:right="634" w:firstLine="715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взаимодействия некоммерческих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объединений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органами местного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самоуправления</w:t>
      </w:r>
      <w:r>
        <w:rPr>
          <w:sz w:val="28"/>
          <w:szCs w:val="28"/>
        </w:rPr>
        <w:t>;</w:t>
      </w:r>
    </w:p>
    <w:p w:rsidR="005774EA" w:rsidRDefault="00B91EBA" w:rsidP="00B91EBA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20" w:line="326" w:lineRule="exact"/>
        <w:ind w:left="365" w:right="624" w:firstLine="715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положительного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работы </w:t>
      </w:r>
      <w:r>
        <w:rPr>
          <w:rFonts w:cs="Times New Roman"/>
          <w:spacing w:val="-1"/>
          <w:sz w:val="28"/>
          <w:szCs w:val="28"/>
        </w:rPr>
        <w:t>советов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муниципальных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образований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субъектов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rFonts w:cs="Times New Roman"/>
          <w:spacing w:val="-1"/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>.</w:t>
      </w:r>
    </w:p>
    <w:p w:rsidR="005774EA" w:rsidRDefault="005774EA">
      <w:pPr>
        <w:rPr>
          <w:sz w:val="2"/>
          <w:szCs w:val="2"/>
        </w:rPr>
      </w:pPr>
    </w:p>
    <w:p w:rsidR="005774EA" w:rsidRDefault="00B91EBA" w:rsidP="00B91EBA">
      <w:pPr>
        <w:numPr>
          <w:ilvl w:val="0"/>
          <w:numId w:val="5"/>
        </w:numPr>
        <w:shd w:val="clear" w:color="auto" w:fill="FFFFFF"/>
        <w:tabs>
          <w:tab w:val="left" w:pos="1459"/>
        </w:tabs>
        <w:spacing w:before="125" w:line="317" w:lineRule="exact"/>
        <w:ind w:left="432" w:right="614" w:firstLine="706"/>
        <w:jc w:val="both"/>
        <w:rPr>
          <w:spacing w:val="-18"/>
          <w:sz w:val="28"/>
          <w:szCs w:val="28"/>
        </w:rPr>
      </w:pPr>
      <w:r>
        <w:rPr>
          <w:rFonts w:cs="Times New Roman"/>
          <w:sz w:val="28"/>
          <w:szCs w:val="28"/>
        </w:rPr>
        <w:t>Привлекать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институты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проводимых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мероприятиях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обсуждению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принятию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решений</w:t>
      </w:r>
      <w:r>
        <w:rPr>
          <w:sz w:val="28"/>
          <w:szCs w:val="28"/>
        </w:rPr>
        <w:t>.</w:t>
      </w:r>
    </w:p>
    <w:p w:rsidR="005774EA" w:rsidRDefault="00B91EBA" w:rsidP="00B91EBA">
      <w:pPr>
        <w:numPr>
          <w:ilvl w:val="0"/>
          <w:numId w:val="5"/>
        </w:numPr>
        <w:shd w:val="clear" w:color="auto" w:fill="FFFFFF"/>
        <w:tabs>
          <w:tab w:val="left" w:pos="1459"/>
          <w:tab w:val="left" w:pos="5606"/>
        </w:tabs>
        <w:spacing w:before="125" w:line="322" w:lineRule="exact"/>
        <w:ind w:left="432" w:right="605" w:firstLine="706"/>
        <w:jc w:val="both"/>
        <w:rPr>
          <w:spacing w:val="-16"/>
          <w:sz w:val="28"/>
          <w:szCs w:val="28"/>
        </w:rPr>
      </w:pPr>
      <w:r>
        <w:rPr>
          <w:rFonts w:cs="Times New Roman"/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ОКМО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общественный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участием представителей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тесного </w:t>
      </w:r>
      <w:r>
        <w:rPr>
          <w:rFonts w:cs="Times New Roman"/>
          <w:spacing w:val="-3"/>
          <w:sz w:val="28"/>
          <w:szCs w:val="28"/>
        </w:rPr>
        <w:t>взаимодействия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rFonts w:cs="Times New Roman"/>
          <w:spacing w:val="-3"/>
          <w:sz w:val="28"/>
          <w:szCs w:val="28"/>
        </w:rPr>
        <w:t>вопросам</w:t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местном самоуправлении</w:t>
      </w:r>
      <w:r>
        <w:rPr>
          <w:sz w:val="28"/>
          <w:szCs w:val="28"/>
        </w:rPr>
        <w:t>.</w:t>
      </w:r>
    </w:p>
    <w:p w:rsidR="00B91EBA" w:rsidRDefault="00A62608">
      <w:pPr>
        <w:spacing w:before="461"/>
        <w:rPr>
          <w:sz w:val="24"/>
          <w:szCs w:val="24"/>
        </w:rPr>
      </w:pPr>
      <w:r w:rsidRPr="005774E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222pt">
            <v:imagedata r:id="rId5" o:title=""/>
          </v:shape>
        </w:pict>
      </w:r>
    </w:p>
    <w:sectPr w:rsidR="00B91EBA" w:rsidSect="005774EA">
      <w:pgSz w:w="11909" w:h="16834"/>
      <w:pgMar w:top="360" w:right="360" w:bottom="360" w:left="9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C011B0"/>
    <w:lvl w:ilvl="0">
      <w:numFmt w:val="bullet"/>
      <w:lvlText w:val="*"/>
      <w:lvlJc w:val="left"/>
    </w:lvl>
  </w:abstractNum>
  <w:abstractNum w:abstractNumId="1">
    <w:nsid w:val="04920C50"/>
    <w:multiLevelType w:val="singleLevel"/>
    <w:tmpl w:val="E95C2CE6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2">
    <w:nsid w:val="34D45BEE"/>
    <w:multiLevelType w:val="singleLevel"/>
    <w:tmpl w:val="F336182C"/>
    <w:lvl w:ilvl="0">
      <w:start w:val="2"/>
      <w:numFmt w:val="decimal"/>
      <w:lvlText w:val="%1.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3">
    <w:nsid w:val="70E54C38"/>
    <w:multiLevelType w:val="singleLevel"/>
    <w:tmpl w:val="91260A60"/>
    <w:lvl w:ilvl="0">
      <w:start w:val="3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261"/>
    <w:rsid w:val="00121261"/>
    <w:rsid w:val="005774EA"/>
    <w:rsid w:val="00A62608"/>
    <w:rsid w:val="00B9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1410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www.PHILka.RU</cp:lastModifiedBy>
  <cp:revision>3</cp:revision>
  <dcterms:created xsi:type="dcterms:W3CDTF">2010-01-13T13:59:00Z</dcterms:created>
  <dcterms:modified xsi:type="dcterms:W3CDTF">2010-01-20T11:10:00Z</dcterms:modified>
</cp:coreProperties>
</file>